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13" w:rsidRPr="00BB42DE" w:rsidRDefault="00677413" w:rsidP="00CA78F9">
      <w:pPr>
        <w:tabs>
          <w:tab w:val="left" w:pos="1418"/>
        </w:tabs>
        <w:jc w:val="left"/>
        <w:rPr>
          <w:rFonts w:ascii="Times New Roman" w:eastAsia="黑体" w:hAnsi="Times New Roman"/>
          <w:sz w:val="32"/>
          <w:szCs w:val="32"/>
        </w:rPr>
      </w:pPr>
      <w:r w:rsidRPr="00BB42DE">
        <w:rPr>
          <w:rFonts w:ascii="Times New Roman" w:eastAsia="黑体" w:hAnsi="Times New Roman" w:hint="eastAsia"/>
          <w:sz w:val="32"/>
          <w:szCs w:val="32"/>
        </w:rPr>
        <w:t>附件</w:t>
      </w:r>
    </w:p>
    <w:p w:rsidR="00677413" w:rsidRPr="00BB42DE" w:rsidRDefault="00677413" w:rsidP="00CA78F9">
      <w:pPr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BB42DE">
        <w:rPr>
          <w:rFonts w:ascii="Times New Roman" w:eastAsia="方正小标宋简体" w:hAnsi="Times New Roman" w:hint="eastAsia"/>
          <w:sz w:val="44"/>
          <w:szCs w:val="44"/>
        </w:rPr>
        <w:t>金华市应急管理局（人防办）重大行政执法决定法制审核流程图</w:t>
      </w:r>
    </w:p>
    <w:p w:rsidR="00677413" w:rsidRPr="00BB42DE" w:rsidRDefault="0081643F" w:rsidP="000313A6">
      <w:pPr>
        <w:spacing w:line="220" w:lineRule="exact"/>
        <w:jc w:val="center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0.5pt;margin-top:198.6pt;width:37.55pt;height:0;z-index:251658752" o:connectortype="straight"/>
        </w:pict>
      </w:r>
      <w:r>
        <w:rPr>
          <w:noProof/>
        </w:rPr>
        <w:pict>
          <v:rect id="_x0000_s1027" style="position:absolute;left:0;text-align:left;margin-left:169.65pt;margin-top:129.75pt;width:32.55pt;height:140.9pt;z-index:251656704">
            <v:textbox style="mso-next-textbox:#_x0000_s1027">
              <w:txbxContent>
                <w:p w:rsidR="00677413" w:rsidRPr="009E6672" w:rsidRDefault="00677413" w:rsidP="00CA78F9">
                  <w:pPr>
                    <w:spacing w:line="500" w:lineRule="exact"/>
                    <w:jc w:val="center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9E6672">
                    <w:rPr>
                      <w:rFonts w:ascii="楷体" w:eastAsia="楷体" w:hAnsi="楷体" w:hint="eastAsia"/>
                      <w:sz w:val="28"/>
                      <w:szCs w:val="28"/>
                    </w:rPr>
                    <w:t>政策法规处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32" style="position:absolute;left:0;text-align:left;margin-left:49.1pt;margin-top:210.45pt;width:115.1pt;height:0;flip:x;z-index:25165568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50.75pt;margin-top:186pt;width:115.15pt;height:.05pt;z-index:251654656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51.05pt;margin-top:212.75pt;width:115.3pt;height:30pt;z-index:251652608" stroked="f">
            <v:textbox style="mso-next-textbox:#_x0000_s1030">
              <w:txbxContent>
                <w:p w:rsidR="00677413" w:rsidRPr="00AF4A0E" w:rsidRDefault="00677413" w:rsidP="00AF4A0E">
                  <w:pPr>
                    <w:rPr>
                      <w:rFonts w:ascii="仿宋_GB2312" w:eastAsia="仿宋_GB2312" w:hAnsi="仿宋"/>
                      <w:spacing w:val="-8"/>
                      <w:szCs w:val="21"/>
                    </w:rPr>
                  </w:pP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材料不齐全及时补充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5.85pt;margin-top:160.8pt;width:125.25pt;height:25.9pt;z-index:251651584" stroked="f">
            <v:textbox style="mso-next-textbox:#_x0000_s1031">
              <w:txbxContent>
                <w:p w:rsidR="00677413" w:rsidRPr="00AF4A0E" w:rsidRDefault="00677413" w:rsidP="00AF4A0E">
                  <w:pPr>
                    <w:rPr>
                      <w:rFonts w:ascii="仿宋_GB2312" w:eastAsia="仿宋_GB2312" w:hAnsi="仿宋"/>
                      <w:spacing w:val="-8"/>
                      <w:szCs w:val="21"/>
                    </w:rPr>
                  </w:pP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提交材料和拟处理意见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2.4pt;margin-top:130.25pt;width:32.55pt;height:140.9pt;z-index:251649536">
            <v:textbox style="mso-next-textbox:#_x0000_s1032">
              <w:txbxContent>
                <w:p w:rsidR="00677413" w:rsidRPr="009E6672" w:rsidRDefault="00677413" w:rsidP="00CA78F9">
                  <w:pPr>
                    <w:jc w:val="center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9E6672">
                    <w:rPr>
                      <w:rFonts w:ascii="楷体" w:eastAsia="楷体" w:hAnsi="楷体" w:hint="eastAsia"/>
                      <w:sz w:val="28"/>
                      <w:szCs w:val="28"/>
                    </w:rPr>
                    <w:t>承办处室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44.2pt;margin-top:128.8pt;width:32.55pt;height:140.9pt;z-index:251648512">
            <v:textbox style="mso-next-textbox:#_x0000_s1033">
              <w:txbxContent>
                <w:p w:rsidR="00677413" w:rsidRPr="009E6672" w:rsidRDefault="00677413" w:rsidP="00CA78F9">
                  <w:pPr>
                    <w:jc w:val="center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9E6672">
                    <w:rPr>
                      <w:rFonts w:ascii="楷体" w:eastAsia="楷体" w:hAnsi="楷体" w:hint="eastAsia"/>
                      <w:sz w:val="28"/>
                      <w:szCs w:val="28"/>
                    </w:rPr>
                    <w:t>承办处室</w:t>
                  </w:r>
                </w:p>
              </w:txbxContent>
            </v:textbox>
          </v:rect>
        </w:pict>
      </w:r>
    </w:p>
    <w:bookmarkEnd w:id="0"/>
    <w:p w:rsidR="00677413" w:rsidRPr="00BB42DE" w:rsidRDefault="0081643F" w:rsidP="00CA78F9">
      <w:pPr>
        <w:rPr>
          <w:rFonts w:ascii="Times New Roman" w:hAnsi="Times New Roman"/>
        </w:rPr>
      </w:pPr>
      <w:r>
        <w:rPr>
          <w:noProof/>
        </w:rPr>
        <w:pict>
          <v:roundrect id="_x0000_s1034" style="position:absolute;left:0;text-align:left;margin-left:207.1pt;margin-top:12.4pt;width:130.95pt;height:109pt;z-index:251650560" arcsize="10923f">
            <v:textbox style="mso-next-textbox:#_x0000_s1034">
              <w:txbxContent>
                <w:p w:rsidR="00677413" w:rsidRPr="00AF4A0E" w:rsidRDefault="00677413" w:rsidP="0081643F">
                  <w:pPr>
                    <w:ind w:firstLineChars="150" w:firstLine="291"/>
                    <w:rPr>
                      <w:rFonts w:ascii="仿宋_GB2312" w:eastAsia="仿宋_GB2312" w:hAnsi="仿宋"/>
                      <w:spacing w:val="-8"/>
                      <w:szCs w:val="21"/>
                    </w:rPr>
                  </w:pP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以书面审核为主。收到送审材料之日起</w:t>
                  </w:r>
                  <w:r w:rsidRPr="00AF4A0E">
                    <w:rPr>
                      <w:rFonts w:ascii="仿宋_GB2312" w:eastAsia="仿宋_GB2312" w:hAnsi="仿宋"/>
                      <w:spacing w:val="-8"/>
                      <w:szCs w:val="21"/>
                    </w:rPr>
                    <w:t>5</w:t>
                  </w: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个工作日内完成法制审核，提出审核意见。情况复杂的，经分管领导批准，可以延长</w:t>
                  </w:r>
                  <w:r w:rsidRPr="00AF4A0E">
                    <w:rPr>
                      <w:rFonts w:ascii="仿宋_GB2312" w:eastAsia="仿宋_GB2312" w:hAnsi="仿宋"/>
                      <w:spacing w:val="-8"/>
                      <w:szCs w:val="21"/>
                    </w:rPr>
                    <w:t>5</w:t>
                  </w: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个工作日。</w:t>
                  </w:r>
                </w:p>
              </w:txbxContent>
            </v:textbox>
          </v:roundrect>
        </w:pict>
      </w:r>
    </w:p>
    <w:p w:rsidR="00677413" w:rsidRPr="00BB42DE" w:rsidRDefault="00677413" w:rsidP="00CA78F9">
      <w:pPr>
        <w:rPr>
          <w:rFonts w:ascii="Times New Roman" w:hAnsi="Times New Roman"/>
        </w:rPr>
      </w:pPr>
    </w:p>
    <w:p w:rsidR="00677413" w:rsidRPr="00BB42DE" w:rsidRDefault="00677413" w:rsidP="00CA78F9">
      <w:pPr>
        <w:rPr>
          <w:rFonts w:ascii="Times New Roman" w:hAnsi="Times New Roman"/>
        </w:rPr>
      </w:pPr>
    </w:p>
    <w:p w:rsidR="00677413" w:rsidRPr="00BB42DE" w:rsidRDefault="00677413" w:rsidP="00CA78F9">
      <w:pPr>
        <w:rPr>
          <w:rFonts w:ascii="Times New Roman" w:hAnsi="Times New Roman"/>
        </w:rPr>
      </w:pPr>
    </w:p>
    <w:p w:rsidR="00677413" w:rsidRPr="00BB42DE" w:rsidRDefault="00677413" w:rsidP="00CA78F9">
      <w:pPr>
        <w:rPr>
          <w:rFonts w:ascii="Times New Roman" w:hAnsi="Times New Roman"/>
        </w:rPr>
      </w:pPr>
    </w:p>
    <w:p w:rsidR="00677413" w:rsidRPr="00BB42DE" w:rsidRDefault="0081643F" w:rsidP="00CA78F9">
      <w:pPr>
        <w:rPr>
          <w:rFonts w:ascii="Times New Roman" w:hAnsi="Times New Roman"/>
        </w:rPr>
      </w:pPr>
      <w:r>
        <w:rPr>
          <w:noProof/>
        </w:rPr>
        <w:pict>
          <v:roundrect id="_x0000_s1035" style="position:absolute;left:0;text-align:left;margin-left:575.75pt;margin-top:9.85pt;width:57.15pt;height:158.6pt;z-index:251668992" arcsize="10923f">
            <v:textbox>
              <w:txbxContent>
                <w:p w:rsidR="00677413" w:rsidRPr="009E6672" w:rsidRDefault="00677413" w:rsidP="00CA78F9">
                  <w:pPr>
                    <w:spacing w:line="360" w:lineRule="exact"/>
                    <w:jc w:val="left"/>
                    <w:rPr>
                      <w:rFonts w:ascii="仿宋" w:eastAsia="仿宋" w:hAnsi="仿宋"/>
                      <w:spacing w:val="-8"/>
                      <w:szCs w:val="21"/>
                    </w:rPr>
                  </w:pP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报分管领导审批同意，局案件审查委员会或行政审批领导小组讨论决定。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450.65pt;margin-top:1.35pt;width:94.55pt;height:40.65pt;z-index:251664896" arcsize="10923f">
            <v:textbox>
              <w:txbxContent>
                <w:p w:rsidR="00677413" w:rsidRPr="00AF4A0E" w:rsidRDefault="00677413" w:rsidP="00AF4A0E">
                  <w:pPr>
                    <w:rPr>
                      <w:rFonts w:ascii="仿宋_GB2312" w:eastAsia="仿宋_GB2312" w:hAnsi="仿宋"/>
                      <w:spacing w:val="-8"/>
                      <w:szCs w:val="21"/>
                    </w:rPr>
                  </w:pP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纠正后重新提请审核</w:t>
                  </w:r>
                </w:p>
              </w:txbxContent>
            </v:textbox>
          </v:roundrect>
        </w:pict>
      </w:r>
    </w:p>
    <w:p w:rsidR="00677413" w:rsidRPr="00BB42DE" w:rsidRDefault="0081643F" w:rsidP="00CA78F9">
      <w:pPr>
        <w:rPr>
          <w:rFonts w:ascii="Times New Roman" w:hAnsi="Times New Roman"/>
        </w:rPr>
      </w:pPr>
      <w:r>
        <w:rPr>
          <w:noProof/>
        </w:rPr>
        <w:pict>
          <v:roundrect id="_x0000_s1037" style="position:absolute;left:0;text-align:left;margin-left:664.1pt;margin-top:10pt;width:33.8pt;height:125.55pt;z-index:251671040" arcsize="10923f">
            <v:textbox>
              <w:txbxContent>
                <w:p w:rsidR="00677413" w:rsidRPr="009E6672" w:rsidRDefault="00677413" w:rsidP="00CA78F9">
                  <w:pPr>
                    <w:spacing w:line="520" w:lineRule="exact"/>
                    <w:jc w:val="center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hint="eastAsia"/>
                      <w:sz w:val="28"/>
                      <w:szCs w:val="28"/>
                    </w:rPr>
                    <w:t>入卷存档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8" type="#_x0000_t32" style="position:absolute;left:0;text-align:left;margin-left:419.25pt;margin-top:5.35pt;width:30.75pt;height:0;z-index:2516608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418.05pt;margin-top:4.05pt;width:1.2pt;height:141.75pt;flip:x;z-index:251659776" o:connectortype="straight"/>
        </w:pict>
      </w:r>
    </w:p>
    <w:p w:rsidR="00677413" w:rsidRPr="00BB42DE" w:rsidRDefault="0081643F" w:rsidP="00CA78F9">
      <w:pPr>
        <w:rPr>
          <w:rFonts w:ascii="Times New Roman" w:hAnsi="Times New Roman"/>
        </w:rPr>
      </w:pPr>
      <w:r>
        <w:rPr>
          <w:noProof/>
        </w:rPr>
        <w:pict>
          <v:shape id="_x0000_s1040" type="#_x0000_t32" style="position:absolute;left:0;text-align:left;margin-left:497.6pt;margin-top:11.95pt;width:.6pt;height:22.7pt;z-index:251647488" o:connectortype="straight">
            <v:stroke endarrow="block"/>
          </v:shape>
        </w:pict>
      </w:r>
    </w:p>
    <w:p w:rsidR="00677413" w:rsidRPr="00BB42DE" w:rsidRDefault="0081643F" w:rsidP="00CA78F9">
      <w:pPr>
        <w:rPr>
          <w:rFonts w:ascii="Times New Roman" w:hAnsi="Times New Roman"/>
        </w:rPr>
      </w:pPr>
      <w:r>
        <w:rPr>
          <w:noProof/>
        </w:rPr>
        <w:pict>
          <v:rect id="_x0000_s1041" style="position:absolute;left:0;text-align:left;margin-left:220.75pt;margin-top:5.3pt;width:113.2pt;height:24.85pt;z-index:251653632" stroked="f">
            <v:textbox style="mso-next-textbox:#_x0000_s1041">
              <w:txbxContent>
                <w:p w:rsidR="00677413" w:rsidRPr="00AF4A0E" w:rsidRDefault="00677413" w:rsidP="00AF4A0E">
                  <w:pPr>
                    <w:rPr>
                      <w:rFonts w:ascii="仿宋_GB2312" w:eastAsia="仿宋_GB2312" w:hAnsi="仿宋"/>
                      <w:spacing w:val="-8"/>
                      <w:szCs w:val="21"/>
                    </w:rPr>
                  </w:pP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提交书面审核意见</w:t>
                  </w:r>
                </w:p>
              </w:txbxContent>
            </v:textbox>
          </v:rect>
        </w:pict>
      </w:r>
    </w:p>
    <w:p w:rsidR="00677413" w:rsidRPr="00BB42DE" w:rsidRDefault="0081643F" w:rsidP="00CA78F9">
      <w:pPr>
        <w:tabs>
          <w:tab w:val="left" w:pos="6261"/>
        </w:tabs>
        <w:rPr>
          <w:rFonts w:ascii="Times New Roman" w:hAnsi="Times New Roman"/>
        </w:rPr>
      </w:pPr>
      <w:r>
        <w:rPr>
          <w:noProof/>
        </w:rPr>
        <w:pict>
          <v:shape id="_x0000_s1042" type="#_x0000_t32" style="position:absolute;left:0;text-align:left;margin-left:632.9pt;margin-top:26.1pt;width:31.2pt;height:0;z-index:25167001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544.55pt;margin-top:27pt;width:31.2pt;height:0;z-index:251667968" o:connectortype="straight">
            <v:stroke endarrow="block"/>
          </v:shape>
        </w:pict>
      </w:r>
      <w:r>
        <w:rPr>
          <w:noProof/>
        </w:rPr>
        <w:pict>
          <v:roundrect id="_x0000_s1044" style="position:absolute;left:0;text-align:left;margin-left:450pt;margin-top:6.9pt;width:94.55pt;height:39.7pt;z-index:251663872" arcsize="10923f">
            <v:textbox>
              <w:txbxContent>
                <w:p w:rsidR="00677413" w:rsidRPr="00AF4A0E" w:rsidRDefault="00677413" w:rsidP="000313A6">
                  <w:pPr>
                    <w:spacing w:line="360" w:lineRule="exact"/>
                    <w:rPr>
                      <w:rFonts w:ascii="仿宋_GB2312" w:eastAsia="仿宋_GB2312" w:hAnsi="仿宋"/>
                      <w:spacing w:val="-8"/>
                      <w:szCs w:val="21"/>
                    </w:rPr>
                  </w:pP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同意的审核意见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5" type="#_x0000_t32" style="position:absolute;left:0;text-align:left;margin-left:419.25pt;margin-top:27pt;width:30.75pt;height:0;z-index:251662848" o:connectortype="straight">
            <v:stroke endarrow="block"/>
          </v:shape>
        </w:pict>
      </w:r>
      <w:r>
        <w:rPr>
          <w:noProof/>
        </w:rPr>
        <w:pict>
          <v:roundrect id="_x0000_s1046" style="position:absolute;left:0;text-align:left;margin-left:450pt;margin-top:78.6pt;width:94.55pt;height:39.4pt;z-index:251665920" arcsize="10923f">
            <v:textbox>
              <w:txbxContent>
                <w:p w:rsidR="00677413" w:rsidRPr="00AF4A0E" w:rsidRDefault="00677413" w:rsidP="00AF4A0E">
                  <w:pPr>
                    <w:rPr>
                      <w:rFonts w:ascii="仿宋_GB2312" w:eastAsia="仿宋_GB2312" w:hAnsi="仿宋"/>
                      <w:spacing w:val="-8"/>
                      <w:szCs w:val="21"/>
                    </w:rPr>
                  </w:pP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移送有权限部门处理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7" type="#_x0000_t32" style="position:absolute;left:0;text-align:left;margin-left:419.25pt;margin-top:98.25pt;width:30.75pt;height:0;z-index:251661824" o:connectortype="straight">
            <v:stroke endarrow="block"/>
          </v:shape>
        </w:pict>
      </w:r>
      <w:r>
        <w:rPr>
          <w:noProof/>
        </w:rPr>
        <w:pict>
          <v:roundrect id="_x0000_s1048" style="position:absolute;left:0;text-align:left;margin-left:220pt;margin-top:41.3pt;width:114.6pt;height:26pt;z-index:251666944" arcsize="10923f" stroked="f">
            <v:textbox>
              <w:txbxContent>
                <w:p w:rsidR="00677413" w:rsidRPr="00AF4A0E" w:rsidRDefault="00677413" w:rsidP="00AF4A0E">
                  <w:pPr>
                    <w:rPr>
                      <w:rFonts w:ascii="仿宋_GB2312" w:eastAsia="仿宋_GB2312" w:hAnsi="仿宋"/>
                      <w:spacing w:val="-8"/>
                      <w:szCs w:val="21"/>
                    </w:rPr>
                  </w:pP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对审核有异议的处理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9" type="#_x0000_t32" style="position:absolute;left:0;text-align:left;margin-left:207.05pt;margin-top:38.7pt;width:127.55pt;height:0;flip:x;z-index:25164646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210.35pt;margin-top:15.3pt;width:127.6pt;height:0;z-index:251657728" o:connectortype="straight">
            <v:stroke endarrow="block"/>
          </v:shape>
        </w:pict>
      </w:r>
      <w:r w:rsidR="00677413" w:rsidRPr="00BB42DE">
        <w:rPr>
          <w:rFonts w:ascii="Times New Roman" w:hAnsi="Times New Roman"/>
        </w:rPr>
        <w:tab/>
      </w:r>
    </w:p>
    <w:p w:rsidR="00677413" w:rsidRPr="00BB42DE" w:rsidRDefault="00677413" w:rsidP="00CA78F9">
      <w:pPr>
        <w:rPr>
          <w:rFonts w:ascii="Times New Roman" w:hAnsi="Times New Roman"/>
        </w:rPr>
      </w:pPr>
    </w:p>
    <w:p w:rsidR="00677413" w:rsidRPr="00BB42DE" w:rsidRDefault="00677413" w:rsidP="00CA78F9">
      <w:pPr>
        <w:rPr>
          <w:rFonts w:ascii="Times New Roman" w:hAnsi="Times New Roman"/>
        </w:rPr>
      </w:pPr>
    </w:p>
    <w:p w:rsidR="00677413" w:rsidRPr="00BB42DE" w:rsidRDefault="00677413" w:rsidP="00CA78F9">
      <w:pPr>
        <w:rPr>
          <w:rFonts w:ascii="Times New Roman" w:hAnsi="Times New Roman"/>
        </w:rPr>
      </w:pPr>
    </w:p>
    <w:p w:rsidR="00677413" w:rsidRPr="00BB42DE" w:rsidRDefault="00677413" w:rsidP="00CA78F9">
      <w:pPr>
        <w:rPr>
          <w:rFonts w:ascii="Times New Roman" w:hAnsi="Times New Roman"/>
        </w:rPr>
      </w:pPr>
    </w:p>
    <w:p w:rsidR="00677413" w:rsidRPr="00BB42DE" w:rsidRDefault="0081643F" w:rsidP="00CA78F9">
      <w:pPr>
        <w:rPr>
          <w:rFonts w:ascii="Times New Roman" w:hAnsi="Times New Roman"/>
        </w:rPr>
      </w:pPr>
      <w:r>
        <w:rPr>
          <w:noProof/>
        </w:rPr>
        <w:pict>
          <v:roundrect id="_x0000_s1051" style="position:absolute;left:0;text-align:left;margin-left:208.05pt;margin-top:2.95pt;width:130pt;height:129.2pt;z-index:251672064" arcsize="10923f">
            <v:textbox style="mso-next-textbox:#_x0000_s1051">
              <w:txbxContent>
                <w:p w:rsidR="00677413" w:rsidRPr="00AF4A0E" w:rsidRDefault="00677413" w:rsidP="0081643F">
                  <w:pPr>
                    <w:ind w:firstLineChars="150" w:firstLine="291"/>
                    <w:rPr>
                      <w:rFonts w:ascii="仿宋_GB2312" w:eastAsia="仿宋_GB2312" w:hAnsi="仿宋"/>
                      <w:spacing w:val="-8"/>
                      <w:szCs w:val="21"/>
                    </w:rPr>
                  </w:pP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审核意见有异议的，承办处（室）可自接到审核意见之日起</w:t>
                  </w:r>
                  <w:r w:rsidRPr="00AF4A0E">
                    <w:rPr>
                      <w:rFonts w:ascii="仿宋_GB2312" w:eastAsia="仿宋_GB2312" w:hAnsi="仿宋"/>
                      <w:spacing w:val="-8"/>
                      <w:szCs w:val="21"/>
                    </w:rPr>
                    <w:t>3</w:t>
                  </w: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个工作日内向政策法规处提出书面异议，政策法规处应当研究处理，并于</w:t>
                  </w:r>
                  <w:r w:rsidRPr="00AF4A0E">
                    <w:rPr>
                      <w:rFonts w:ascii="仿宋_GB2312" w:eastAsia="仿宋_GB2312" w:hAnsi="仿宋"/>
                      <w:spacing w:val="-8"/>
                      <w:szCs w:val="21"/>
                    </w:rPr>
                    <w:t>2</w:t>
                  </w:r>
                  <w:r w:rsidRPr="00AF4A0E">
                    <w:rPr>
                      <w:rFonts w:ascii="仿宋_GB2312" w:eastAsia="仿宋_GB2312" w:hAnsi="仿宋" w:hint="eastAsia"/>
                      <w:spacing w:val="-8"/>
                      <w:szCs w:val="21"/>
                    </w:rPr>
                    <w:t>个工作日内答复。</w:t>
                  </w:r>
                </w:p>
              </w:txbxContent>
            </v:textbox>
          </v:roundrect>
        </w:pict>
      </w:r>
    </w:p>
    <w:p w:rsidR="00677413" w:rsidRPr="00BB42DE" w:rsidRDefault="00677413" w:rsidP="00CA78F9">
      <w:pPr>
        <w:jc w:val="right"/>
        <w:rPr>
          <w:rFonts w:ascii="Times New Roman" w:hAnsi="Times New Roman"/>
        </w:rPr>
      </w:pPr>
    </w:p>
    <w:p w:rsidR="00677413" w:rsidRPr="00BB42DE" w:rsidRDefault="00677413" w:rsidP="0081643F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  <w:sectPr w:rsidR="00677413" w:rsidRPr="00BB42DE" w:rsidSect="00CA78F9">
          <w:footerReference w:type="even" r:id="rId8"/>
          <w:footerReference w:type="default" r:id="rId9"/>
          <w:pgSz w:w="16838" w:h="11906" w:orient="landscape" w:code="9"/>
          <w:pgMar w:top="1588" w:right="1588" w:bottom="1474" w:left="1588" w:header="851" w:footer="1247" w:gutter="0"/>
          <w:cols w:space="425"/>
          <w:docGrid w:type="lines" w:linePitch="312"/>
        </w:sectPr>
      </w:pPr>
    </w:p>
    <w:p w:rsidR="00677413" w:rsidRPr="00BB42DE" w:rsidRDefault="00677413" w:rsidP="0081643F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spacing w:line="400" w:lineRule="exact"/>
        <w:ind w:firstLineChars="220" w:firstLine="704"/>
        <w:jc w:val="left"/>
        <w:rPr>
          <w:rFonts w:ascii="Times New Roman" w:eastAsia="仿宋" w:hAnsi="Times New Roman"/>
          <w:sz w:val="32"/>
          <w:szCs w:val="32"/>
        </w:rPr>
      </w:pPr>
    </w:p>
    <w:p w:rsidR="00677413" w:rsidRPr="00BB42DE" w:rsidRDefault="00677413" w:rsidP="0081643F">
      <w:pPr>
        <w:spacing w:line="500" w:lineRule="exact"/>
        <w:ind w:firstLineChars="225" w:firstLine="720"/>
        <w:rPr>
          <w:rFonts w:ascii="Times New Roman" w:eastAsia="仿宋" w:hAnsi="Times New Roman"/>
          <w:sz w:val="32"/>
          <w:szCs w:val="32"/>
        </w:rPr>
      </w:pPr>
    </w:p>
    <w:sectPr w:rsidR="00677413" w:rsidRPr="00BB42DE" w:rsidSect="000313A6">
      <w:pgSz w:w="11906" w:h="16838" w:code="9"/>
      <w:pgMar w:top="1985" w:right="1474" w:bottom="1814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13" w:rsidRDefault="00677413" w:rsidP="00582CDE">
      <w:r>
        <w:separator/>
      </w:r>
    </w:p>
  </w:endnote>
  <w:endnote w:type="continuationSeparator" w:id="0">
    <w:p w:rsidR="00677413" w:rsidRDefault="00677413" w:rsidP="0058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13" w:rsidRDefault="00677413" w:rsidP="00E9117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7413" w:rsidRDefault="00677413" w:rsidP="00BB42D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13" w:rsidRPr="00BB42DE" w:rsidRDefault="00677413" w:rsidP="00E91175">
    <w:pPr>
      <w:pStyle w:val="a7"/>
      <w:framePr w:wrap="around" w:vAnchor="text" w:hAnchor="margin" w:xAlign="outside" w:y="1"/>
      <w:rPr>
        <w:rStyle w:val="a9"/>
        <w:rFonts w:ascii="Times New Roman" w:hAnsi="Times New Roman"/>
        <w:sz w:val="28"/>
        <w:szCs w:val="28"/>
      </w:rPr>
    </w:pPr>
    <w:r w:rsidRPr="00BB42DE">
      <w:rPr>
        <w:rStyle w:val="a9"/>
        <w:rFonts w:ascii="Times New Roman" w:hAnsi="Times New Roman"/>
        <w:sz w:val="28"/>
        <w:szCs w:val="28"/>
      </w:rPr>
      <w:t xml:space="preserve">— </w:t>
    </w:r>
    <w:r w:rsidRPr="00BB42DE">
      <w:rPr>
        <w:rStyle w:val="a9"/>
        <w:rFonts w:ascii="Times New Roman" w:hAnsi="Times New Roman"/>
        <w:sz w:val="28"/>
        <w:szCs w:val="28"/>
      </w:rPr>
      <w:fldChar w:fldCharType="begin"/>
    </w:r>
    <w:r w:rsidRPr="00BB42DE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BB42DE">
      <w:rPr>
        <w:rStyle w:val="a9"/>
        <w:rFonts w:ascii="Times New Roman" w:hAnsi="Times New Roman"/>
        <w:sz w:val="28"/>
        <w:szCs w:val="28"/>
      </w:rPr>
      <w:fldChar w:fldCharType="separate"/>
    </w:r>
    <w:r w:rsidR="0081643F">
      <w:rPr>
        <w:rStyle w:val="a9"/>
        <w:rFonts w:ascii="Times New Roman" w:hAnsi="Times New Roman"/>
        <w:noProof/>
        <w:sz w:val="28"/>
        <w:szCs w:val="28"/>
      </w:rPr>
      <w:t>1</w:t>
    </w:r>
    <w:r w:rsidRPr="00BB42DE">
      <w:rPr>
        <w:rStyle w:val="a9"/>
        <w:rFonts w:ascii="Times New Roman" w:hAnsi="Times New Roman"/>
        <w:sz w:val="28"/>
        <w:szCs w:val="28"/>
      </w:rPr>
      <w:fldChar w:fldCharType="end"/>
    </w:r>
    <w:r w:rsidRPr="00BB42DE">
      <w:rPr>
        <w:rStyle w:val="a9"/>
        <w:rFonts w:ascii="Times New Roman" w:hAnsi="Times New Roman"/>
        <w:sz w:val="28"/>
        <w:szCs w:val="28"/>
      </w:rPr>
      <w:t xml:space="preserve"> —</w:t>
    </w:r>
  </w:p>
  <w:p w:rsidR="00677413" w:rsidRPr="00405960" w:rsidRDefault="00677413" w:rsidP="00BB42DE">
    <w:pPr>
      <w:pStyle w:val="a7"/>
      <w:ind w:right="360" w:firstLine="360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13" w:rsidRDefault="00677413" w:rsidP="00582CDE">
      <w:r>
        <w:separator/>
      </w:r>
    </w:p>
  </w:footnote>
  <w:footnote w:type="continuationSeparator" w:id="0">
    <w:p w:rsidR="00677413" w:rsidRDefault="00677413" w:rsidP="0058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3189"/>
    <w:multiLevelType w:val="hybridMultilevel"/>
    <w:tmpl w:val="B0E0ED98"/>
    <w:lvl w:ilvl="0" w:tplc="FC24878C">
      <w:start w:val="1"/>
      <w:numFmt w:val="japaneseCounting"/>
      <w:lvlText w:val="（%1）"/>
      <w:lvlJc w:val="left"/>
      <w:pPr>
        <w:ind w:left="1784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3CB"/>
    <w:rsid w:val="00003A11"/>
    <w:rsid w:val="00003FF7"/>
    <w:rsid w:val="00004CAB"/>
    <w:rsid w:val="0000581F"/>
    <w:rsid w:val="00006E72"/>
    <w:rsid w:val="00007687"/>
    <w:rsid w:val="000101BE"/>
    <w:rsid w:val="00010208"/>
    <w:rsid w:val="000124D0"/>
    <w:rsid w:val="00014676"/>
    <w:rsid w:val="00017697"/>
    <w:rsid w:val="000203B7"/>
    <w:rsid w:val="00023741"/>
    <w:rsid w:val="00026352"/>
    <w:rsid w:val="000265D8"/>
    <w:rsid w:val="000313A6"/>
    <w:rsid w:val="00037168"/>
    <w:rsid w:val="00040F18"/>
    <w:rsid w:val="00043F51"/>
    <w:rsid w:val="00045765"/>
    <w:rsid w:val="0004616B"/>
    <w:rsid w:val="00055B2C"/>
    <w:rsid w:val="00074100"/>
    <w:rsid w:val="00074CD6"/>
    <w:rsid w:val="0007691A"/>
    <w:rsid w:val="00085DA9"/>
    <w:rsid w:val="0009120D"/>
    <w:rsid w:val="00095F26"/>
    <w:rsid w:val="000A05DE"/>
    <w:rsid w:val="000A082D"/>
    <w:rsid w:val="000A40CD"/>
    <w:rsid w:val="000A6B4D"/>
    <w:rsid w:val="000A6C52"/>
    <w:rsid w:val="000B0417"/>
    <w:rsid w:val="000B17EA"/>
    <w:rsid w:val="000B6DFF"/>
    <w:rsid w:val="000B792B"/>
    <w:rsid w:val="000C1202"/>
    <w:rsid w:val="000C12CD"/>
    <w:rsid w:val="000C14D1"/>
    <w:rsid w:val="000C1BB2"/>
    <w:rsid w:val="000C2F72"/>
    <w:rsid w:val="000C3D62"/>
    <w:rsid w:val="000C4546"/>
    <w:rsid w:val="000D205E"/>
    <w:rsid w:val="000D3433"/>
    <w:rsid w:val="000D38BC"/>
    <w:rsid w:val="000E043C"/>
    <w:rsid w:val="000E287D"/>
    <w:rsid w:val="000E6365"/>
    <w:rsid w:val="000F00D6"/>
    <w:rsid w:val="000F33CC"/>
    <w:rsid w:val="000F64BC"/>
    <w:rsid w:val="000F7A94"/>
    <w:rsid w:val="0010057C"/>
    <w:rsid w:val="00100E89"/>
    <w:rsid w:val="00104516"/>
    <w:rsid w:val="00105582"/>
    <w:rsid w:val="00105B2B"/>
    <w:rsid w:val="001063D8"/>
    <w:rsid w:val="001065E4"/>
    <w:rsid w:val="001112A0"/>
    <w:rsid w:val="001120EF"/>
    <w:rsid w:val="001122FE"/>
    <w:rsid w:val="00112DA3"/>
    <w:rsid w:val="001153B6"/>
    <w:rsid w:val="00115618"/>
    <w:rsid w:val="00117244"/>
    <w:rsid w:val="001207B0"/>
    <w:rsid w:val="0012345B"/>
    <w:rsid w:val="0013489B"/>
    <w:rsid w:val="00136E9B"/>
    <w:rsid w:val="001439E3"/>
    <w:rsid w:val="00143F63"/>
    <w:rsid w:val="00146DD4"/>
    <w:rsid w:val="00150AAF"/>
    <w:rsid w:val="001539E0"/>
    <w:rsid w:val="001550F3"/>
    <w:rsid w:val="001600AB"/>
    <w:rsid w:val="00167D4F"/>
    <w:rsid w:val="001709AD"/>
    <w:rsid w:val="00170E91"/>
    <w:rsid w:val="001717BC"/>
    <w:rsid w:val="0017345C"/>
    <w:rsid w:val="00175223"/>
    <w:rsid w:val="00175BBB"/>
    <w:rsid w:val="0017751E"/>
    <w:rsid w:val="00183104"/>
    <w:rsid w:val="001843FE"/>
    <w:rsid w:val="00185828"/>
    <w:rsid w:val="0019019A"/>
    <w:rsid w:val="00190910"/>
    <w:rsid w:val="001915B8"/>
    <w:rsid w:val="00192CA0"/>
    <w:rsid w:val="0019650A"/>
    <w:rsid w:val="0019680A"/>
    <w:rsid w:val="001977D9"/>
    <w:rsid w:val="001A03B9"/>
    <w:rsid w:val="001A25A7"/>
    <w:rsid w:val="001A2FFA"/>
    <w:rsid w:val="001A40AA"/>
    <w:rsid w:val="001A6680"/>
    <w:rsid w:val="001A7AF5"/>
    <w:rsid w:val="001B1CB7"/>
    <w:rsid w:val="001B3995"/>
    <w:rsid w:val="001B59CB"/>
    <w:rsid w:val="001B7C75"/>
    <w:rsid w:val="001B7DD1"/>
    <w:rsid w:val="001C0996"/>
    <w:rsid w:val="001C19E5"/>
    <w:rsid w:val="001C2F39"/>
    <w:rsid w:val="001C717C"/>
    <w:rsid w:val="001C7369"/>
    <w:rsid w:val="001D0305"/>
    <w:rsid w:val="001D0A19"/>
    <w:rsid w:val="001D29B4"/>
    <w:rsid w:val="001E04DB"/>
    <w:rsid w:val="001E0E7E"/>
    <w:rsid w:val="001E3840"/>
    <w:rsid w:val="001E5703"/>
    <w:rsid w:val="001E67AF"/>
    <w:rsid w:val="001F1490"/>
    <w:rsid w:val="001F1667"/>
    <w:rsid w:val="001F3D65"/>
    <w:rsid w:val="001F5FD8"/>
    <w:rsid w:val="002011F5"/>
    <w:rsid w:val="00211AD0"/>
    <w:rsid w:val="00211D79"/>
    <w:rsid w:val="00213B99"/>
    <w:rsid w:val="0021592F"/>
    <w:rsid w:val="00222C6D"/>
    <w:rsid w:val="00222D67"/>
    <w:rsid w:val="0022398F"/>
    <w:rsid w:val="00233A36"/>
    <w:rsid w:val="002340C9"/>
    <w:rsid w:val="002425EF"/>
    <w:rsid w:val="00243904"/>
    <w:rsid w:val="00244A63"/>
    <w:rsid w:val="00244D69"/>
    <w:rsid w:val="002452BB"/>
    <w:rsid w:val="00245E16"/>
    <w:rsid w:val="00245F43"/>
    <w:rsid w:val="00247110"/>
    <w:rsid w:val="00252EF5"/>
    <w:rsid w:val="002546FC"/>
    <w:rsid w:val="00260170"/>
    <w:rsid w:val="0026165D"/>
    <w:rsid w:val="00265CC9"/>
    <w:rsid w:val="00271113"/>
    <w:rsid w:val="00273D81"/>
    <w:rsid w:val="00275EF9"/>
    <w:rsid w:val="002768DC"/>
    <w:rsid w:val="00280A8A"/>
    <w:rsid w:val="00290BC7"/>
    <w:rsid w:val="00294596"/>
    <w:rsid w:val="002A01C1"/>
    <w:rsid w:val="002A0F6A"/>
    <w:rsid w:val="002A3C7F"/>
    <w:rsid w:val="002A4533"/>
    <w:rsid w:val="002B11B0"/>
    <w:rsid w:val="002B23FD"/>
    <w:rsid w:val="002B49B0"/>
    <w:rsid w:val="002B5C04"/>
    <w:rsid w:val="002B6871"/>
    <w:rsid w:val="002C10A0"/>
    <w:rsid w:val="002C3021"/>
    <w:rsid w:val="002C6DAC"/>
    <w:rsid w:val="002C7E69"/>
    <w:rsid w:val="002D3491"/>
    <w:rsid w:val="002D75C7"/>
    <w:rsid w:val="002E6293"/>
    <w:rsid w:val="002F0621"/>
    <w:rsid w:val="002F12FB"/>
    <w:rsid w:val="002F196D"/>
    <w:rsid w:val="002F246E"/>
    <w:rsid w:val="002F5CC2"/>
    <w:rsid w:val="00304903"/>
    <w:rsid w:val="00304BB9"/>
    <w:rsid w:val="0031015F"/>
    <w:rsid w:val="00311022"/>
    <w:rsid w:val="0031180E"/>
    <w:rsid w:val="003121C4"/>
    <w:rsid w:val="00315B72"/>
    <w:rsid w:val="00316173"/>
    <w:rsid w:val="003165D1"/>
    <w:rsid w:val="00316913"/>
    <w:rsid w:val="00317E94"/>
    <w:rsid w:val="00321884"/>
    <w:rsid w:val="003234D1"/>
    <w:rsid w:val="00324B0B"/>
    <w:rsid w:val="00324EA3"/>
    <w:rsid w:val="00324F9E"/>
    <w:rsid w:val="003301C6"/>
    <w:rsid w:val="003309A0"/>
    <w:rsid w:val="00334B45"/>
    <w:rsid w:val="00345949"/>
    <w:rsid w:val="00345DC0"/>
    <w:rsid w:val="00350A17"/>
    <w:rsid w:val="00357AB7"/>
    <w:rsid w:val="0036056F"/>
    <w:rsid w:val="00360773"/>
    <w:rsid w:val="00361BC5"/>
    <w:rsid w:val="00362DD2"/>
    <w:rsid w:val="00364C83"/>
    <w:rsid w:val="003672F0"/>
    <w:rsid w:val="003678C0"/>
    <w:rsid w:val="00375609"/>
    <w:rsid w:val="00375C99"/>
    <w:rsid w:val="00375F81"/>
    <w:rsid w:val="00376FA3"/>
    <w:rsid w:val="0038705D"/>
    <w:rsid w:val="00390632"/>
    <w:rsid w:val="00391A08"/>
    <w:rsid w:val="00391C65"/>
    <w:rsid w:val="00395DF2"/>
    <w:rsid w:val="00397AE3"/>
    <w:rsid w:val="003A21CE"/>
    <w:rsid w:val="003A5BDC"/>
    <w:rsid w:val="003B0380"/>
    <w:rsid w:val="003C030E"/>
    <w:rsid w:val="003C4138"/>
    <w:rsid w:val="003C772A"/>
    <w:rsid w:val="003D14D9"/>
    <w:rsid w:val="003D1918"/>
    <w:rsid w:val="003D7D86"/>
    <w:rsid w:val="003E1724"/>
    <w:rsid w:val="003E1778"/>
    <w:rsid w:val="003E45CD"/>
    <w:rsid w:val="003F0F3F"/>
    <w:rsid w:val="003F1EFF"/>
    <w:rsid w:val="003F75F3"/>
    <w:rsid w:val="00401155"/>
    <w:rsid w:val="00405960"/>
    <w:rsid w:val="00411A57"/>
    <w:rsid w:val="00412035"/>
    <w:rsid w:val="00415DED"/>
    <w:rsid w:val="004165C7"/>
    <w:rsid w:val="00421091"/>
    <w:rsid w:val="00423D92"/>
    <w:rsid w:val="00423FA2"/>
    <w:rsid w:val="00423FB1"/>
    <w:rsid w:val="00424E10"/>
    <w:rsid w:val="00434C3E"/>
    <w:rsid w:val="00435223"/>
    <w:rsid w:val="00435F49"/>
    <w:rsid w:val="00437C0C"/>
    <w:rsid w:val="0044081F"/>
    <w:rsid w:val="00443A85"/>
    <w:rsid w:val="00443C64"/>
    <w:rsid w:val="00446A2E"/>
    <w:rsid w:val="00452774"/>
    <w:rsid w:val="0045586B"/>
    <w:rsid w:val="00456ABD"/>
    <w:rsid w:val="004629B1"/>
    <w:rsid w:val="004635ED"/>
    <w:rsid w:val="00464CE7"/>
    <w:rsid w:val="00464FAF"/>
    <w:rsid w:val="00473B1F"/>
    <w:rsid w:val="004771B4"/>
    <w:rsid w:val="00480E26"/>
    <w:rsid w:val="00487976"/>
    <w:rsid w:val="00487BF2"/>
    <w:rsid w:val="00491DE0"/>
    <w:rsid w:val="00495DD8"/>
    <w:rsid w:val="00497015"/>
    <w:rsid w:val="0049768A"/>
    <w:rsid w:val="004A0DA6"/>
    <w:rsid w:val="004A3C9B"/>
    <w:rsid w:val="004A40D7"/>
    <w:rsid w:val="004B3BD5"/>
    <w:rsid w:val="004B45DD"/>
    <w:rsid w:val="004C133D"/>
    <w:rsid w:val="004C21A4"/>
    <w:rsid w:val="004C24F1"/>
    <w:rsid w:val="004C45EF"/>
    <w:rsid w:val="004D055E"/>
    <w:rsid w:val="004D0846"/>
    <w:rsid w:val="004D1B4E"/>
    <w:rsid w:val="004D2E7D"/>
    <w:rsid w:val="004D2F42"/>
    <w:rsid w:val="004D3616"/>
    <w:rsid w:val="004D4B4F"/>
    <w:rsid w:val="004D4C37"/>
    <w:rsid w:val="004D6087"/>
    <w:rsid w:val="004D6C20"/>
    <w:rsid w:val="004E01BF"/>
    <w:rsid w:val="004E05D9"/>
    <w:rsid w:val="004E076B"/>
    <w:rsid w:val="004E1241"/>
    <w:rsid w:val="004E12BD"/>
    <w:rsid w:val="004E1988"/>
    <w:rsid w:val="004E3726"/>
    <w:rsid w:val="004E3A2D"/>
    <w:rsid w:val="004E6681"/>
    <w:rsid w:val="004F19C6"/>
    <w:rsid w:val="004F26A5"/>
    <w:rsid w:val="004F3816"/>
    <w:rsid w:val="004F389F"/>
    <w:rsid w:val="00500097"/>
    <w:rsid w:val="005019CC"/>
    <w:rsid w:val="005042D8"/>
    <w:rsid w:val="005062AE"/>
    <w:rsid w:val="00510CB4"/>
    <w:rsid w:val="00510DD6"/>
    <w:rsid w:val="00513576"/>
    <w:rsid w:val="00522725"/>
    <w:rsid w:val="00524A39"/>
    <w:rsid w:val="0052685F"/>
    <w:rsid w:val="00532164"/>
    <w:rsid w:val="00534A46"/>
    <w:rsid w:val="00535E1A"/>
    <w:rsid w:val="00544126"/>
    <w:rsid w:val="005443B8"/>
    <w:rsid w:val="00545186"/>
    <w:rsid w:val="00550185"/>
    <w:rsid w:val="00550DFE"/>
    <w:rsid w:val="00551763"/>
    <w:rsid w:val="005608A0"/>
    <w:rsid w:val="00560F9C"/>
    <w:rsid w:val="00564239"/>
    <w:rsid w:val="00566607"/>
    <w:rsid w:val="0056768D"/>
    <w:rsid w:val="00573FB2"/>
    <w:rsid w:val="00576436"/>
    <w:rsid w:val="00582CDE"/>
    <w:rsid w:val="0058393E"/>
    <w:rsid w:val="005845DD"/>
    <w:rsid w:val="005865E0"/>
    <w:rsid w:val="005909F3"/>
    <w:rsid w:val="00594001"/>
    <w:rsid w:val="005976CB"/>
    <w:rsid w:val="00597F1F"/>
    <w:rsid w:val="005A02C2"/>
    <w:rsid w:val="005B4B87"/>
    <w:rsid w:val="005B7362"/>
    <w:rsid w:val="005C1741"/>
    <w:rsid w:val="005D0D5F"/>
    <w:rsid w:val="005D22D9"/>
    <w:rsid w:val="005D3F7D"/>
    <w:rsid w:val="005D4391"/>
    <w:rsid w:val="005D55F9"/>
    <w:rsid w:val="005E3AE8"/>
    <w:rsid w:val="005E3E9B"/>
    <w:rsid w:val="005E74A7"/>
    <w:rsid w:val="005F2A7A"/>
    <w:rsid w:val="005F5E44"/>
    <w:rsid w:val="005F6B8C"/>
    <w:rsid w:val="00600EC5"/>
    <w:rsid w:val="00601C39"/>
    <w:rsid w:val="00602786"/>
    <w:rsid w:val="006156E6"/>
    <w:rsid w:val="00616996"/>
    <w:rsid w:val="00616F63"/>
    <w:rsid w:val="00622500"/>
    <w:rsid w:val="00623606"/>
    <w:rsid w:val="00626BE0"/>
    <w:rsid w:val="00632479"/>
    <w:rsid w:val="00632893"/>
    <w:rsid w:val="006345BF"/>
    <w:rsid w:val="0063571E"/>
    <w:rsid w:val="00636597"/>
    <w:rsid w:val="00641AAB"/>
    <w:rsid w:val="00642DF6"/>
    <w:rsid w:val="00644560"/>
    <w:rsid w:val="00645B26"/>
    <w:rsid w:val="006461FC"/>
    <w:rsid w:val="006467E6"/>
    <w:rsid w:val="00647ED9"/>
    <w:rsid w:val="0065171A"/>
    <w:rsid w:val="00655D5A"/>
    <w:rsid w:val="006613D7"/>
    <w:rsid w:val="0066260A"/>
    <w:rsid w:val="006628ED"/>
    <w:rsid w:val="006661A2"/>
    <w:rsid w:val="006676F2"/>
    <w:rsid w:val="006723FA"/>
    <w:rsid w:val="00672509"/>
    <w:rsid w:val="00672FB0"/>
    <w:rsid w:val="00677413"/>
    <w:rsid w:val="0068003D"/>
    <w:rsid w:val="00681728"/>
    <w:rsid w:val="00684643"/>
    <w:rsid w:val="00686D8C"/>
    <w:rsid w:val="00687551"/>
    <w:rsid w:val="0069442F"/>
    <w:rsid w:val="00694D2B"/>
    <w:rsid w:val="006A31C6"/>
    <w:rsid w:val="006A3542"/>
    <w:rsid w:val="006A4B92"/>
    <w:rsid w:val="006B05DC"/>
    <w:rsid w:val="006B6341"/>
    <w:rsid w:val="006C1BC2"/>
    <w:rsid w:val="006C1EEB"/>
    <w:rsid w:val="006D0D29"/>
    <w:rsid w:val="006D1A45"/>
    <w:rsid w:val="006D201D"/>
    <w:rsid w:val="006D40F2"/>
    <w:rsid w:val="006D4EF7"/>
    <w:rsid w:val="006E119D"/>
    <w:rsid w:val="006E510A"/>
    <w:rsid w:val="006E5553"/>
    <w:rsid w:val="006E5C9F"/>
    <w:rsid w:val="006F36F3"/>
    <w:rsid w:val="006F6B83"/>
    <w:rsid w:val="006F7CCC"/>
    <w:rsid w:val="007021EC"/>
    <w:rsid w:val="00704835"/>
    <w:rsid w:val="00707159"/>
    <w:rsid w:val="00707399"/>
    <w:rsid w:val="00710714"/>
    <w:rsid w:val="0071294E"/>
    <w:rsid w:val="0071540B"/>
    <w:rsid w:val="007277FD"/>
    <w:rsid w:val="0073368B"/>
    <w:rsid w:val="00735BFB"/>
    <w:rsid w:val="00735DF8"/>
    <w:rsid w:val="007374B6"/>
    <w:rsid w:val="007414FF"/>
    <w:rsid w:val="0074666B"/>
    <w:rsid w:val="007474A5"/>
    <w:rsid w:val="00750CB2"/>
    <w:rsid w:val="00751DF8"/>
    <w:rsid w:val="00752E65"/>
    <w:rsid w:val="0075301D"/>
    <w:rsid w:val="00754E0D"/>
    <w:rsid w:val="007564DF"/>
    <w:rsid w:val="00770353"/>
    <w:rsid w:val="00772308"/>
    <w:rsid w:val="00773D44"/>
    <w:rsid w:val="00776E6E"/>
    <w:rsid w:val="007771C3"/>
    <w:rsid w:val="00780E82"/>
    <w:rsid w:val="00781B43"/>
    <w:rsid w:val="00782670"/>
    <w:rsid w:val="00793E50"/>
    <w:rsid w:val="00794962"/>
    <w:rsid w:val="00796271"/>
    <w:rsid w:val="0079770C"/>
    <w:rsid w:val="007A0579"/>
    <w:rsid w:val="007A2201"/>
    <w:rsid w:val="007A3931"/>
    <w:rsid w:val="007A7212"/>
    <w:rsid w:val="007B4A65"/>
    <w:rsid w:val="007B5F17"/>
    <w:rsid w:val="007B6EE0"/>
    <w:rsid w:val="007C4C79"/>
    <w:rsid w:val="007C5D6E"/>
    <w:rsid w:val="007C693F"/>
    <w:rsid w:val="007C7EFC"/>
    <w:rsid w:val="007D6CAE"/>
    <w:rsid w:val="007D77F6"/>
    <w:rsid w:val="007E0384"/>
    <w:rsid w:val="007E0D5A"/>
    <w:rsid w:val="007E0F92"/>
    <w:rsid w:val="007E2639"/>
    <w:rsid w:val="007E6835"/>
    <w:rsid w:val="007F1711"/>
    <w:rsid w:val="007F5DB0"/>
    <w:rsid w:val="0080147C"/>
    <w:rsid w:val="008015E7"/>
    <w:rsid w:val="00801ABE"/>
    <w:rsid w:val="00806700"/>
    <w:rsid w:val="00812652"/>
    <w:rsid w:val="00812981"/>
    <w:rsid w:val="00813E4C"/>
    <w:rsid w:val="0081643F"/>
    <w:rsid w:val="00823E03"/>
    <w:rsid w:val="00824D8C"/>
    <w:rsid w:val="0082554B"/>
    <w:rsid w:val="00826C17"/>
    <w:rsid w:val="0083088E"/>
    <w:rsid w:val="008320C3"/>
    <w:rsid w:val="00832332"/>
    <w:rsid w:val="008338E8"/>
    <w:rsid w:val="00842171"/>
    <w:rsid w:val="00844D73"/>
    <w:rsid w:val="00846AF0"/>
    <w:rsid w:val="00847DD6"/>
    <w:rsid w:val="008530EB"/>
    <w:rsid w:val="008555D8"/>
    <w:rsid w:val="008562DF"/>
    <w:rsid w:val="00856A9E"/>
    <w:rsid w:val="00864A31"/>
    <w:rsid w:val="00867A3D"/>
    <w:rsid w:val="00870BC5"/>
    <w:rsid w:val="00877692"/>
    <w:rsid w:val="008807B6"/>
    <w:rsid w:val="00887C91"/>
    <w:rsid w:val="0089099C"/>
    <w:rsid w:val="00891354"/>
    <w:rsid w:val="00893A9A"/>
    <w:rsid w:val="008945E5"/>
    <w:rsid w:val="00897154"/>
    <w:rsid w:val="008A0E30"/>
    <w:rsid w:val="008A7A60"/>
    <w:rsid w:val="008B35E8"/>
    <w:rsid w:val="008B5FB2"/>
    <w:rsid w:val="008C25F1"/>
    <w:rsid w:val="008C487E"/>
    <w:rsid w:val="008C6EE8"/>
    <w:rsid w:val="008C7261"/>
    <w:rsid w:val="008D38A2"/>
    <w:rsid w:val="008D4FF7"/>
    <w:rsid w:val="008E0859"/>
    <w:rsid w:val="008E1553"/>
    <w:rsid w:val="008E3251"/>
    <w:rsid w:val="008E33BB"/>
    <w:rsid w:val="008F33C0"/>
    <w:rsid w:val="008F5890"/>
    <w:rsid w:val="00901421"/>
    <w:rsid w:val="0090258F"/>
    <w:rsid w:val="009034E1"/>
    <w:rsid w:val="0091139B"/>
    <w:rsid w:val="0091224D"/>
    <w:rsid w:val="00916A3E"/>
    <w:rsid w:val="0091786F"/>
    <w:rsid w:val="009249CF"/>
    <w:rsid w:val="009257EF"/>
    <w:rsid w:val="009259DF"/>
    <w:rsid w:val="009279A0"/>
    <w:rsid w:val="009313D4"/>
    <w:rsid w:val="00935FE6"/>
    <w:rsid w:val="00947AB9"/>
    <w:rsid w:val="00951944"/>
    <w:rsid w:val="00953DF1"/>
    <w:rsid w:val="00954473"/>
    <w:rsid w:val="009600BD"/>
    <w:rsid w:val="00960DB0"/>
    <w:rsid w:val="00963371"/>
    <w:rsid w:val="00964D85"/>
    <w:rsid w:val="00970DB5"/>
    <w:rsid w:val="00971AF0"/>
    <w:rsid w:val="00972834"/>
    <w:rsid w:val="0097462A"/>
    <w:rsid w:val="00975037"/>
    <w:rsid w:val="00976C65"/>
    <w:rsid w:val="00980220"/>
    <w:rsid w:val="00980CA2"/>
    <w:rsid w:val="00984ED0"/>
    <w:rsid w:val="009A1526"/>
    <w:rsid w:val="009A6458"/>
    <w:rsid w:val="009A67AD"/>
    <w:rsid w:val="009B2172"/>
    <w:rsid w:val="009B72E8"/>
    <w:rsid w:val="009C35AA"/>
    <w:rsid w:val="009C3DEA"/>
    <w:rsid w:val="009C4AA0"/>
    <w:rsid w:val="009C52C4"/>
    <w:rsid w:val="009C66BF"/>
    <w:rsid w:val="009C6B27"/>
    <w:rsid w:val="009C7EC3"/>
    <w:rsid w:val="009D218D"/>
    <w:rsid w:val="009E0256"/>
    <w:rsid w:val="009E4571"/>
    <w:rsid w:val="009E6672"/>
    <w:rsid w:val="009E7930"/>
    <w:rsid w:val="009E7CB2"/>
    <w:rsid w:val="009F1520"/>
    <w:rsid w:val="009F164C"/>
    <w:rsid w:val="009F1EA0"/>
    <w:rsid w:val="009F3BE6"/>
    <w:rsid w:val="009F4362"/>
    <w:rsid w:val="009F4406"/>
    <w:rsid w:val="009F6865"/>
    <w:rsid w:val="00A10BAB"/>
    <w:rsid w:val="00A13C20"/>
    <w:rsid w:val="00A16F6F"/>
    <w:rsid w:val="00A176D4"/>
    <w:rsid w:val="00A22876"/>
    <w:rsid w:val="00A24F99"/>
    <w:rsid w:val="00A31158"/>
    <w:rsid w:val="00A313E5"/>
    <w:rsid w:val="00A33E3B"/>
    <w:rsid w:val="00A425E8"/>
    <w:rsid w:val="00A44330"/>
    <w:rsid w:val="00A44B11"/>
    <w:rsid w:val="00A474D8"/>
    <w:rsid w:val="00A47935"/>
    <w:rsid w:val="00A504F5"/>
    <w:rsid w:val="00A51968"/>
    <w:rsid w:val="00A61243"/>
    <w:rsid w:val="00A63441"/>
    <w:rsid w:val="00A6632E"/>
    <w:rsid w:val="00A66E52"/>
    <w:rsid w:val="00A76DA8"/>
    <w:rsid w:val="00A82855"/>
    <w:rsid w:val="00A910F3"/>
    <w:rsid w:val="00A947C8"/>
    <w:rsid w:val="00AA1055"/>
    <w:rsid w:val="00AA35FC"/>
    <w:rsid w:val="00AB0609"/>
    <w:rsid w:val="00AB4D55"/>
    <w:rsid w:val="00AB6849"/>
    <w:rsid w:val="00AC1E51"/>
    <w:rsid w:val="00AC295F"/>
    <w:rsid w:val="00AC71CA"/>
    <w:rsid w:val="00AD058D"/>
    <w:rsid w:val="00AD1167"/>
    <w:rsid w:val="00AE1ABB"/>
    <w:rsid w:val="00AE21F7"/>
    <w:rsid w:val="00AE53C5"/>
    <w:rsid w:val="00AE5969"/>
    <w:rsid w:val="00AE61E7"/>
    <w:rsid w:val="00AE7C22"/>
    <w:rsid w:val="00AF2C30"/>
    <w:rsid w:val="00AF4A0E"/>
    <w:rsid w:val="00B03B30"/>
    <w:rsid w:val="00B115A5"/>
    <w:rsid w:val="00B12764"/>
    <w:rsid w:val="00B15370"/>
    <w:rsid w:val="00B15905"/>
    <w:rsid w:val="00B16F11"/>
    <w:rsid w:val="00B21F16"/>
    <w:rsid w:val="00B27A76"/>
    <w:rsid w:val="00B3263D"/>
    <w:rsid w:val="00B34948"/>
    <w:rsid w:val="00B37814"/>
    <w:rsid w:val="00B47998"/>
    <w:rsid w:val="00B5003B"/>
    <w:rsid w:val="00B52239"/>
    <w:rsid w:val="00B553CB"/>
    <w:rsid w:val="00B57E3D"/>
    <w:rsid w:val="00B60B81"/>
    <w:rsid w:val="00B62307"/>
    <w:rsid w:val="00B6362E"/>
    <w:rsid w:val="00B6495D"/>
    <w:rsid w:val="00B6520C"/>
    <w:rsid w:val="00B7334C"/>
    <w:rsid w:val="00B746B4"/>
    <w:rsid w:val="00B74A2B"/>
    <w:rsid w:val="00B768C0"/>
    <w:rsid w:val="00B76B54"/>
    <w:rsid w:val="00B87C55"/>
    <w:rsid w:val="00B90815"/>
    <w:rsid w:val="00B90FC9"/>
    <w:rsid w:val="00B93AC9"/>
    <w:rsid w:val="00B93F22"/>
    <w:rsid w:val="00B94AF2"/>
    <w:rsid w:val="00B94D39"/>
    <w:rsid w:val="00B95416"/>
    <w:rsid w:val="00B95640"/>
    <w:rsid w:val="00BA289F"/>
    <w:rsid w:val="00BA59BE"/>
    <w:rsid w:val="00BA6476"/>
    <w:rsid w:val="00BA7176"/>
    <w:rsid w:val="00BA73FC"/>
    <w:rsid w:val="00BB13DE"/>
    <w:rsid w:val="00BB1B69"/>
    <w:rsid w:val="00BB26A0"/>
    <w:rsid w:val="00BB42DE"/>
    <w:rsid w:val="00BB6743"/>
    <w:rsid w:val="00BB7DB9"/>
    <w:rsid w:val="00BC4B30"/>
    <w:rsid w:val="00BC4CCF"/>
    <w:rsid w:val="00BC7958"/>
    <w:rsid w:val="00BD01EF"/>
    <w:rsid w:val="00BD0704"/>
    <w:rsid w:val="00BD076A"/>
    <w:rsid w:val="00BD2101"/>
    <w:rsid w:val="00BD2813"/>
    <w:rsid w:val="00BE0DBF"/>
    <w:rsid w:val="00BE2D18"/>
    <w:rsid w:val="00BE3048"/>
    <w:rsid w:val="00BE4D05"/>
    <w:rsid w:val="00BE4D79"/>
    <w:rsid w:val="00BE5979"/>
    <w:rsid w:val="00BF2585"/>
    <w:rsid w:val="00BF36A0"/>
    <w:rsid w:val="00BF3A87"/>
    <w:rsid w:val="00BF60DD"/>
    <w:rsid w:val="00BF6AED"/>
    <w:rsid w:val="00C0102F"/>
    <w:rsid w:val="00C010FC"/>
    <w:rsid w:val="00C01588"/>
    <w:rsid w:val="00C01F85"/>
    <w:rsid w:val="00C040A6"/>
    <w:rsid w:val="00C050C4"/>
    <w:rsid w:val="00C068DD"/>
    <w:rsid w:val="00C07AC6"/>
    <w:rsid w:val="00C10348"/>
    <w:rsid w:val="00C11215"/>
    <w:rsid w:val="00C11734"/>
    <w:rsid w:val="00C11E84"/>
    <w:rsid w:val="00C11F26"/>
    <w:rsid w:val="00C146F5"/>
    <w:rsid w:val="00C16243"/>
    <w:rsid w:val="00C17FAC"/>
    <w:rsid w:val="00C20074"/>
    <w:rsid w:val="00C21ADD"/>
    <w:rsid w:val="00C21C63"/>
    <w:rsid w:val="00C23FA1"/>
    <w:rsid w:val="00C25144"/>
    <w:rsid w:val="00C253DE"/>
    <w:rsid w:val="00C30D9E"/>
    <w:rsid w:val="00C3633B"/>
    <w:rsid w:val="00C3708B"/>
    <w:rsid w:val="00C40BC0"/>
    <w:rsid w:val="00C423B2"/>
    <w:rsid w:val="00C42565"/>
    <w:rsid w:val="00C52C52"/>
    <w:rsid w:val="00C54E9B"/>
    <w:rsid w:val="00C55E64"/>
    <w:rsid w:val="00C57F32"/>
    <w:rsid w:val="00C623C1"/>
    <w:rsid w:val="00C70DFB"/>
    <w:rsid w:val="00C7274A"/>
    <w:rsid w:val="00C764CB"/>
    <w:rsid w:val="00C80CFA"/>
    <w:rsid w:val="00C81188"/>
    <w:rsid w:val="00C81433"/>
    <w:rsid w:val="00C840C8"/>
    <w:rsid w:val="00C848CF"/>
    <w:rsid w:val="00C87BF6"/>
    <w:rsid w:val="00C90098"/>
    <w:rsid w:val="00C90398"/>
    <w:rsid w:val="00C93874"/>
    <w:rsid w:val="00C94970"/>
    <w:rsid w:val="00C94FE5"/>
    <w:rsid w:val="00C96388"/>
    <w:rsid w:val="00C96DDD"/>
    <w:rsid w:val="00CA000C"/>
    <w:rsid w:val="00CA02AC"/>
    <w:rsid w:val="00CA201C"/>
    <w:rsid w:val="00CA78F9"/>
    <w:rsid w:val="00CB665E"/>
    <w:rsid w:val="00CC2D6D"/>
    <w:rsid w:val="00CD3882"/>
    <w:rsid w:val="00CE428C"/>
    <w:rsid w:val="00CE439D"/>
    <w:rsid w:val="00CE6EEA"/>
    <w:rsid w:val="00CF0523"/>
    <w:rsid w:val="00CF7A83"/>
    <w:rsid w:val="00D015EA"/>
    <w:rsid w:val="00D11DFF"/>
    <w:rsid w:val="00D135F8"/>
    <w:rsid w:val="00D20C97"/>
    <w:rsid w:val="00D32D72"/>
    <w:rsid w:val="00D405A2"/>
    <w:rsid w:val="00D41D37"/>
    <w:rsid w:val="00D43683"/>
    <w:rsid w:val="00D43983"/>
    <w:rsid w:val="00D4417F"/>
    <w:rsid w:val="00D446B6"/>
    <w:rsid w:val="00D51F71"/>
    <w:rsid w:val="00D56F04"/>
    <w:rsid w:val="00D60C3A"/>
    <w:rsid w:val="00D615F9"/>
    <w:rsid w:val="00D642CF"/>
    <w:rsid w:val="00D658B2"/>
    <w:rsid w:val="00D70DEB"/>
    <w:rsid w:val="00D73891"/>
    <w:rsid w:val="00D74243"/>
    <w:rsid w:val="00D7743C"/>
    <w:rsid w:val="00D80DF4"/>
    <w:rsid w:val="00D81E55"/>
    <w:rsid w:val="00D832CD"/>
    <w:rsid w:val="00D84E8D"/>
    <w:rsid w:val="00D87457"/>
    <w:rsid w:val="00D92DF5"/>
    <w:rsid w:val="00D94E56"/>
    <w:rsid w:val="00D959F3"/>
    <w:rsid w:val="00DA7656"/>
    <w:rsid w:val="00DB0BEC"/>
    <w:rsid w:val="00DB3C3F"/>
    <w:rsid w:val="00DB3C7F"/>
    <w:rsid w:val="00DB4CE8"/>
    <w:rsid w:val="00DB67CB"/>
    <w:rsid w:val="00DC1B49"/>
    <w:rsid w:val="00DC7B5C"/>
    <w:rsid w:val="00DD48C7"/>
    <w:rsid w:val="00DD7B9A"/>
    <w:rsid w:val="00DE049E"/>
    <w:rsid w:val="00DE2699"/>
    <w:rsid w:val="00DE503D"/>
    <w:rsid w:val="00DE7019"/>
    <w:rsid w:val="00DF426F"/>
    <w:rsid w:val="00DF5CBB"/>
    <w:rsid w:val="00E062F5"/>
    <w:rsid w:val="00E10A7E"/>
    <w:rsid w:val="00E12333"/>
    <w:rsid w:val="00E14BC6"/>
    <w:rsid w:val="00E218C2"/>
    <w:rsid w:val="00E221C6"/>
    <w:rsid w:val="00E24535"/>
    <w:rsid w:val="00E246B4"/>
    <w:rsid w:val="00E24D91"/>
    <w:rsid w:val="00E26C59"/>
    <w:rsid w:val="00E27E0D"/>
    <w:rsid w:val="00E30DA8"/>
    <w:rsid w:val="00E322F0"/>
    <w:rsid w:val="00E42086"/>
    <w:rsid w:val="00E53316"/>
    <w:rsid w:val="00E5551A"/>
    <w:rsid w:val="00E56A48"/>
    <w:rsid w:val="00E572C6"/>
    <w:rsid w:val="00E62A8B"/>
    <w:rsid w:val="00E66A93"/>
    <w:rsid w:val="00E709DA"/>
    <w:rsid w:val="00E72D69"/>
    <w:rsid w:val="00E74EF5"/>
    <w:rsid w:val="00E75958"/>
    <w:rsid w:val="00E76489"/>
    <w:rsid w:val="00E81A70"/>
    <w:rsid w:val="00E84C2F"/>
    <w:rsid w:val="00E86113"/>
    <w:rsid w:val="00E874FA"/>
    <w:rsid w:val="00E8778C"/>
    <w:rsid w:val="00E91175"/>
    <w:rsid w:val="00E93B6F"/>
    <w:rsid w:val="00EB72FC"/>
    <w:rsid w:val="00EC1279"/>
    <w:rsid w:val="00EC4622"/>
    <w:rsid w:val="00EC4B97"/>
    <w:rsid w:val="00EC4F78"/>
    <w:rsid w:val="00EC61B3"/>
    <w:rsid w:val="00ED166D"/>
    <w:rsid w:val="00ED4B01"/>
    <w:rsid w:val="00ED6DE6"/>
    <w:rsid w:val="00EE1057"/>
    <w:rsid w:val="00EE2200"/>
    <w:rsid w:val="00EE5082"/>
    <w:rsid w:val="00EF5BBF"/>
    <w:rsid w:val="00EF5CB8"/>
    <w:rsid w:val="00EF69C9"/>
    <w:rsid w:val="00EF6F8B"/>
    <w:rsid w:val="00F03325"/>
    <w:rsid w:val="00F0416C"/>
    <w:rsid w:val="00F069B0"/>
    <w:rsid w:val="00F110FD"/>
    <w:rsid w:val="00F118E3"/>
    <w:rsid w:val="00F14471"/>
    <w:rsid w:val="00F20B87"/>
    <w:rsid w:val="00F21937"/>
    <w:rsid w:val="00F24668"/>
    <w:rsid w:val="00F25B63"/>
    <w:rsid w:val="00F25F42"/>
    <w:rsid w:val="00F35D28"/>
    <w:rsid w:val="00F36046"/>
    <w:rsid w:val="00F46A88"/>
    <w:rsid w:val="00F47945"/>
    <w:rsid w:val="00F47F3E"/>
    <w:rsid w:val="00F54971"/>
    <w:rsid w:val="00F54A5F"/>
    <w:rsid w:val="00F57DE4"/>
    <w:rsid w:val="00F627C3"/>
    <w:rsid w:val="00F63BDC"/>
    <w:rsid w:val="00F662BA"/>
    <w:rsid w:val="00F71BC2"/>
    <w:rsid w:val="00F74676"/>
    <w:rsid w:val="00F76DA6"/>
    <w:rsid w:val="00F76FD8"/>
    <w:rsid w:val="00F8107C"/>
    <w:rsid w:val="00F81EEC"/>
    <w:rsid w:val="00F82D02"/>
    <w:rsid w:val="00F838D2"/>
    <w:rsid w:val="00F85013"/>
    <w:rsid w:val="00F860A0"/>
    <w:rsid w:val="00F86166"/>
    <w:rsid w:val="00F92A51"/>
    <w:rsid w:val="00F94747"/>
    <w:rsid w:val="00F972F9"/>
    <w:rsid w:val="00FA209D"/>
    <w:rsid w:val="00FA6B0D"/>
    <w:rsid w:val="00FB3C1A"/>
    <w:rsid w:val="00FB57ED"/>
    <w:rsid w:val="00FC1CEC"/>
    <w:rsid w:val="00FC34FB"/>
    <w:rsid w:val="00FD008B"/>
    <w:rsid w:val="00FD3C00"/>
    <w:rsid w:val="00FE275C"/>
    <w:rsid w:val="00FE569E"/>
    <w:rsid w:val="00FF1628"/>
    <w:rsid w:val="00FF2082"/>
    <w:rsid w:val="00FF3FD6"/>
    <w:rsid w:val="00FF586D"/>
    <w:rsid w:val="00FF58E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8"/>
        <o:r id="V:Rule5" type="connector" idref="#_x0000_s1039"/>
        <o:r id="V:Rule6" type="connector" idref="#_x0000_s1040"/>
        <o:r id="V:Rule7" type="connector" idref="#_x0000_s1042"/>
        <o:r id="V:Rule8" type="connector" idref="#_x0000_s1043"/>
        <o:r id="V:Rule9" type="connector" idref="#_x0000_s1045"/>
        <o:r id="V:Rule10" type="connector" idref="#_x0000_s1047"/>
        <o:r id="V:Rule11" type="connector" idref="#_x0000_s1049"/>
        <o:r id="V:Rule12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53C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82CDE"/>
    <w:pPr>
      <w:ind w:firstLineChars="200" w:firstLine="420"/>
    </w:pPr>
  </w:style>
  <w:style w:type="paragraph" w:styleId="a5">
    <w:name w:val="Normal (Web)"/>
    <w:basedOn w:val="a"/>
    <w:uiPriority w:val="99"/>
    <w:semiHidden/>
    <w:rsid w:val="00582C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582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582CDE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582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582CDE"/>
    <w:rPr>
      <w:rFonts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rsid w:val="00735BF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735BFB"/>
    <w:rPr>
      <w:rFonts w:cs="Times New Roman"/>
    </w:rPr>
  </w:style>
  <w:style w:type="character" w:styleId="a9">
    <w:name w:val="page number"/>
    <w:basedOn w:val="a0"/>
    <w:uiPriority w:val="99"/>
    <w:rsid w:val="00BB42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金华市应急管理局（人防办）关于印发</dc:title>
  <dc:subject/>
  <dc:creator>袁永海</dc:creator>
  <cp:keywords/>
  <dc:description/>
  <cp:lastModifiedBy>郑含笑</cp:lastModifiedBy>
  <cp:revision>3</cp:revision>
  <cp:lastPrinted>2019-10-24T08:01:00Z</cp:lastPrinted>
  <dcterms:created xsi:type="dcterms:W3CDTF">2019-10-28T09:06:00Z</dcterms:created>
  <dcterms:modified xsi:type="dcterms:W3CDTF">2019-10-29T08:49:00Z</dcterms:modified>
</cp:coreProperties>
</file>